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DF7E" w14:textId="74297F2A" w:rsidR="00415A4E" w:rsidRDefault="00014ABB">
      <w:pPr>
        <w:spacing w:after="26" w:line="259" w:lineRule="auto"/>
        <w:ind w:left="170" w:right="65"/>
        <w:jc w:val="center"/>
      </w:pPr>
      <w:r w:rsidRPr="00014ABB">
        <w:rPr>
          <w:b/>
        </w:rPr>
        <w:t xml:space="preserve"> </w:t>
      </w:r>
      <w:r w:rsidRPr="00AE4987">
        <w:rPr>
          <w:b/>
        </w:rPr>
        <w:t xml:space="preserve"> </w:t>
      </w:r>
      <w:r w:rsidR="00EB2D5D">
        <w:rPr>
          <w:b/>
        </w:rPr>
        <w:t xml:space="preserve">    </w:t>
      </w:r>
      <w:r w:rsidR="00B90514">
        <w:rPr>
          <w:b/>
        </w:rPr>
        <w:t xml:space="preserve">Договор присоединения </w:t>
      </w:r>
    </w:p>
    <w:p w14:paraId="203BAAAF" w14:textId="111555BB" w:rsidR="00415A4E" w:rsidRDefault="00B90514">
      <w:pPr>
        <w:spacing w:after="0" w:line="259" w:lineRule="auto"/>
        <w:ind w:left="170" w:right="0"/>
        <w:jc w:val="center"/>
      </w:pPr>
      <w:r>
        <w:rPr>
          <w:b/>
        </w:rPr>
        <w:t>(редакция от 1</w:t>
      </w:r>
      <w:r w:rsidR="00195006">
        <w:rPr>
          <w:b/>
        </w:rPr>
        <w:t>5</w:t>
      </w:r>
      <w:r>
        <w:rPr>
          <w:b/>
        </w:rPr>
        <w:t xml:space="preserve"> </w:t>
      </w:r>
      <w:r w:rsidR="00195006">
        <w:rPr>
          <w:b/>
        </w:rPr>
        <w:t>феврал</w:t>
      </w:r>
      <w:r>
        <w:rPr>
          <w:b/>
        </w:rPr>
        <w:t>я 20</w:t>
      </w:r>
      <w:r w:rsidR="00195006">
        <w:rPr>
          <w:b/>
        </w:rPr>
        <w:t>22</w:t>
      </w:r>
      <w:r>
        <w:rPr>
          <w:b/>
        </w:rPr>
        <w:t xml:space="preserve"> года) </w:t>
      </w:r>
    </w:p>
    <w:p w14:paraId="2C0FC11C" w14:textId="77777777" w:rsidR="00415A4E" w:rsidRDefault="00B90514">
      <w:pPr>
        <w:spacing w:after="194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73701839" w14:textId="77777777" w:rsidR="00415A4E" w:rsidRPr="001C22B0" w:rsidRDefault="00B90514">
      <w:pPr>
        <w:pStyle w:val="1"/>
        <w:ind w:left="108"/>
      </w:pPr>
      <w:r>
        <w:t xml:space="preserve">Общие положения </w:t>
      </w:r>
    </w:p>
    <w:p w14:paraId="2E5E46BB" w14:textId="77777777" w:rsidR="00415A4E" w:rsidRDefault="00B90514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1CC4FDE" w14:textId="5816213A" w:rsidR="00415A4E" w:rsidRDefault="00B90514">
      <w:pPr>
        <w:ind w:left="98" w:right="6" w:firstLine="708"/>
      </w:pPr>
      <w:r>
        <w:t xml:space="preserve">Настоящий Договор присоединения (далее - Договор) в соответствии с п.1 ст.428. Гражданского кодекса Российской Федерации является формой, определяющей условия договора присоединения. </w:t>
      </w:r>
    </w:p>
    <w:p w14:paraId="4620F2FB" w14:textId="3D1AA212" w:rsidR="00415A4E" w:rsidRDefault="00B90514">
      <w:pPr>
        <w:ind w:left="98" w:right="6" w:firstLine="708"/>
      </w:pPr>
      <w:r>
        <w:t xml:space="preserve">Настоящий Договор заключается между </w:t>
      </w:r>
      <w:bookmarkStart w:id="0" w:name="_Hlk116899685"/>
      <w:r w:rsidR="00601949" w:rsidRPr="00601949">
        <w:t>ООО «Восток-Радио»</w:t>
      </w:r>
      <w:bookmarkEnd w:id="0"/>
      <w:r w:rsidR="00601949" w:rsidRPr="00601949">
        <w:t xml:space="preserve">, в лице генерального директора Никитина Дениса Вячеславовича, действующего на основании Устава </w:t>
      </w:r>
      <w:r>
        <w:t xml:space="preserve">(далее - Исполнитель) и юридическим лицом/индивидуальным предпринимателем или физическим лицом (далее - Заказчик) путем присоединения Заказчика к Договору в целом, что означает полное принятие Заказчиком условий Договора. </w:t>
      </w:r>
    </w:p>
    <w:p w14:paraId="7916606C" w14:textId="77777777" w:rsidR="00415A4E" w:rsidRDefault="00B90514">
      <w:pPr>
        <w:ind w:left="98" w:right="6" w:firstLine="708"/>
      </w:pPr>
      <w:r>
        <w:t xml:space="preserve">Присоединение к настоящему Договору осуществляется путем оплаты счета, являющегося офертой, выставляемого Исполнителем в адрес Заказчика. Оплата счета-оферты Заказчиком и зачисление денежных средств на расчетный счет Исполнителя по реквизитам, указанным в счете, является акцептом Заказчика о принятии оферты и согласием с условиями Договора. </w:t>
      </w:r>
    </w:p>
    <w:p w14:paraId="6A7DF5E2" w14:textId="77777777" w:rsidR="00415A4E" w:rsidRDefault="00B90514">
      <w:pPr>
        <w:ind w:left="98" w:right="6" w:firstLine="708"/>
      </w:pPr>
      <w:r>
        <w:t xml:space="preserve">В соответствии с п.3 ст.438 и п.3 ст.434 Гражданского кодекса Российской Федерации Договор считается заключенным в письменной форме. </w:t>
      </w:r>
    </w:p>
    <w:p w14:paraId="7D4ED99B" w14:textId="7E2A7145" w:rsidR="00415A4E" w:rsidRDefault="00B90514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24960BAB" w14:textId="77777777" w:rsidR="001A4F49" w:rsidRPr="001A4F49" w:rsidRDefault="001A4F49" w:rsidP="001A4F49">
      <w:pPr>
        <w:spacing w:after="24" w:line="259" w:lineRule="auto"/>
        <w:ind w:left="0" w:right="0" w:firstLine="0"/>
        <w:jc w:val="left"/>
        <w:rPr>
          <w:b/>
        </w:rPr>
      </w:pPr>
      <w:r w:rsidRPr="001A4F49">
        <w:rPr>
          <w:b/>
        </w:rPr>
        <w:t>Термины:</w:t>
      </w:r>
    </w:p>
    <w:p w14:paraId="2B4A6BD9" w14:textId="7D94F132" w:rsidR="001A4F49" w:rsidRDefault="001A4F49" w:rsidP="001A4F49">
      <w:pPr>
        <w:spacing w:after="24" w:line="259" w:lineRule="auto"/>
        <w:ind w:left="0" w:right="0" w:firstLine="0"/>
        <w:jc w:val="left"/>
      </w:pPr>
      <w:r>
        <w:t>PoC (Push-to-Talk Over Cellular) – технология беспроводной, полудуплексной связи, организованная через сеть сотовых операторов или беспроводную сеть Wi-Fi.</w:t>
      </w:r>
    </w:p>
    <w:p w14:paraId="61183DAB" w14:textId="77777777" w:rsidR="001A4F49" w:rsidRDefault="001A4F49" w:rsidP="001A4F49">
      <w:pPr>
        <w:spacing w:after="24" w:line="259" w:lineRule="auto"/>
        <w:ind w:left="0" w:right="0" w:firstLine="0"/>
        <w:jc w:val="left"/>
      </w:pPr>
      <w:r>
        <w:t>Система PoC – совокупность устройств и программных обеспечений, обеспечивающую работу абонентских устройств, использующих технологию PoC.</w:t>
      </w:r>
    </w:p>
    <w:p w14:paraId="7A02C127" w14:textId="6B925AD4" w:rsidR="001A4F49" w:rsidRDefault="001A4F49" w:rsidP="001A4F49">
      <w:pPr>
        <w:spacing w:after="24" w:line="259" w:lineRule="auto"/>
        <w:ind w:left="0" w:right="0" w:firstLine="0"/>
        <w:jc w:val="left"/>
      </w:pPr>
      <w:r>
        <w:t>Сервер PoC – программное обеспечение, выполняющее функции по передачи потоковых аудио-данных, регистрации оконечных терминалов РоС, маршрутизацию вызовов и корректное установление соединения между пользователями, а также дополнительные виды обслуживания.</w:t>
      </w:r>
    </w:p>
    <w:p w14:paraId="56B8F4EB" w14:textId="77777777" w:rsidR="001A4F49" w:rsidRDefault="001A4F49" w:rsidP="001A4F49">
      <w:pPr>
        <w:spacing w:after="24" w:line="259" w:lineRule="auto"/>
        <w:ind w:left="0" w:right="0" w:firstLine="0"/>
        <w:jc w:val="left"/>
      </w:pPr>
      <w:bookmarkStart w:id="1" w:name="_Hlk105671457"/>
      <w:r>
        <w:t xml:space="preserve">Терминал PoC </w:t>
      </w:r>
      <w:bookmarkEnd w:id="1"/>
      <w:r>
        <w:t>- абонентское устройство для работы в системе, использующую технологию PoC.</w:t>
      </w:r>
    </w:p>
    <w:p w14:paraId="1098D00A" w14:textId="77777777" w:rsidR="001A4F49" w:rsidRDefault="001A4F49" w:rsidP="001A4F49">
      <w:pPr>
        <w:spacing w:after="24" w:line="259" w:lineRule="auto"/>
        <w:ind w:left="0" w:right="0" w:firstLine="0"/>
        <w:jc w:val="left"/>
      </w:pPr>
      <w:bookmarkStart w:id="2" w:name="_Hlk107404776"/>
      <w:r>
        <w:t>Программное обеспечение (</w:t>
      </w:r>
      <w:bookmarkStart w:id="3" w:name="_Hlk103681735"/>
      <w:r>
        <w:t xml:space="preserve">ПО) PoC </w:t>
      </w:r>
      <w:bookmarkEnd w:id="2"/>
      <w:bookmarkEnd w:id="3"/>
      <w:r>
        <w:t>– программное обеспечение, устанавливаемое на абонентские устройства для возможности работы в Системе РоС.</w:t>
      </w:r>
    </w:p>
    <w:p w14:paraId="3D4856C8" w14:textId="04152907" w:rsidR="001A4F49" w:rsidRDefault="001A4F49" w:rsidP="001A4F49">
      <w:pPr>
        <w:spacing w:after="24" w:line="259" w:lineRule="auto"/>
        <w:ind w:left="0" w:right="0" w:firstLine="0"/>
        <w:jc w:val="left"/>
      </w:pPr>
      <w:r>
        <w:t xml:space="preserve">Учётная запись - </w:t>
      </w:r>
      <w:r w:rsidR="009D702F">
        <w:t>информац</w:t>
      </w:r>
      <w:r>
        <w:t>ия, необходим</w:t>
      </w:r>
      <w:r w:rsidR="009D702F">
        <w:t>ая</w:t>
      </w:r>
      <w:r>
        <w:t xml:space="preserve"> для идентификации</w:t>
      </w:r>
      <w:r w:rsidR="009D702F" w:rsidRPr="009D702F">
        <w:t xml:space="preserve"> авторизации и учёта</w:t>
      </w:r>
      <w:r>
        <w:t xml:space="preserve"> </w:t>
      </w:r>
      <w:r w:rsidR="00014ABB">
        <w:t>каждого</w:t>
      </w:r>
      <w:r w:rsidR="00014ABB" w:rsidRPr="00014ABB">
        <w:t xml:space="preserve"> </w:t>
      </w:r>
      <w:r w:rsidR="00014ABB">
        <w:t>Терминал PoC</w:t>
      </w:r>
      <w:r>
        <w:t>.</w:t>
      </w:r>
    </w:p>
    <w:p w14:paraId="04ADA39B" w14:textId="77777777" w:rsidR="001A4F49" w:rsidRDefault="001A4F49">
      <w:pPr>
        <w:spacing w:after="24" w:line="259" w:lineRule="auto"/>
        <w:ind w:left="0" w:right="0" w:firstLine="0"/>
        <w:jc w:val="left"/>
      </w:pPr>
    </w:p>
    <w:p w14:paraId="54FF0ED6" w14:textId="77777777" w:rsidR="00415A4E" w:rsidRDefault="00B90514">
      <w:pPr>
        <w:pStyle w:val="1"/>
        <w:ind w:left="10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Предмет Договора </w:t>
      </w:r>
    </w:p>
    <w:p w14:paraId="57E90793" w14:textId="77777777" w:rsidR="00415A4E" w:rsidRDefault="00B90514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9F87E69" w14:textId="5BD3BA2B" w:rsidR="00B607F2" w:rsidRPr="00601949" w:rsidRDefault="00B90514">
      <w:pPr>
        <w:ind w:left="108" w:right="6"/>
      </w:pPr>
      <w:r>
        <w:t>1.1.</w:t>
      </w:r>
      <w:r w:rsidRPr="00601949">
        <w:t xml:space="preserve"> </w:t>
      </w:r>
      <w:r w:rsidR="00601949" w:rsidRPr="00601949">
        <w:t xml:space="preserve">Настоящий Договор определяет условия </w:t>
      </w:r>
      <w:bookmarkStart w:id="4" w:name="_Hlk107404563"/>
      <w:r w:rsidR="00601949" w:rsidRPr="00601949">
        <w:t xml:space="preserve">оказания услуг </w:t>
      </w:r>
      <w:bookmarkEnd w:id="4"/>
      <w:r w:rsidR="00601949" w:rsidRPr="00601949">
        <w:t xml:space="preserve">по обеспечению коммуникации между собой, посредством подключения к </w:t>
      </w:r>
      <w:r w:rsidR="00172116">
        <w:t>с</w:t>
      </w:r>
      <w:r w:rsidR="003356BF" w:rsidRPr="003356BF">
        <w:t>ервер</w:t>
      </w:r>
      <w:r w:rsidR="003356BF">
        <w:t>у</w:t>
      </w:r>
      <w:r w:rsidR="003356BF" w:rsidRPr="003356BF">
        <w:t xml:space="preserve"> PoC</w:t>
      </w:r>
      <w:r w:rsidR="00601949" w:rsidRPr="00601949">
        <w:t xml:space="preserve">, </w:t>
      </w:r>
      <w:bookmarkStart w:id="5" w:name="_Hlk116899757"/>
      <w:r w:rsidR="003356BF">
        <w:t>т</w:t>
      </w:r>
      <w:r w:rsidR="003356BF" w:rsidRPr="003356BF">
        <w:t>ерминал</w:t>
      </w:r>
      <w:r w:rsidR="003356BF">
        <w:t>ов</w:t>
      </w:r>
      <w:r w:rsidR="003356BF" w:rsidRPr="003356BF">
        <w:t xml:space="preserve"> PoC </w:t>
      </w:r>
      <w:r w:rsidR="00601949" w:rsidRPr="00601949">
        <w:t>торговой марки VOSTOK.</w:t>
      </w:r>
      <w:bookmarkEnd w:id="5"/>
    </w:p>
    <w:p w14:paraId="6F1DE31D" w14:textId="77685420" w:rsidR="00415A4E" w:rsidRDefault="00B90514">
      <w:pPr>
        <w:ind w:left="108" w:right="6"/>
      </w:pPr>
      <w:r>
        <w:t xml:space="preserve">Исполнитель обязуется оказывать Заказчику услуги в соответствии </w:t>
      </w:r>
      <w:r w:rsidR="001C22B0">
        <w:rPr>
          <w:lang w:val="en-US"/>
        </w:rPr>
        <w:t>c</w:t>
      </w:r>
      <w:r w:rsidR="001C22B0" w:rsidRPr="001C22B0">
        <w:t xml:space="preserve"> </w:t>
      </w:r>
      <w:bookmarkStart w:id="6" w:name="_Hlk105065832"/>
      <w:r w:rsidR="001C22B0">
        <w:t>пр</w:t>
      </w:r>
      <w:r w:rsidR="003047D4">
        <w:t>ейскурантом</w:t>
      </w:r>
      <w:r w:rsidR="001C22B0">
        <w:t xml:space="preserve"> и</w:t>
      </w:r>
      <w:r w:rsidRPr="00601949">
        <w:rPr>
          <w:color w:val="FF0000"/>
        </w:rPr>
        <w:t xml:space="preserve"> </w:t>
      </w:r>
      <w:r w:rsidR="001C22B0" w:rsidRPr="001C22B0">
        <w:rPr>
          <w:color w:val="auto"/>
        </w:rPr>
        <w:t>р</w:t>
      </w:r>
      <w:r w:rsidRPr="001C22B0">
        <w:rPr>
          <w:color w:val="auto"/>
        </w:rPr>
        <w:t>егламентом</w:t>
      </w:r>
      <w:bookmarkEnd w:id="6"/>
      <w:r>
        <w:t>, опубликованным</w:t>
      </w:r>
      <w:r w:rsidR="001C22B0">
        <w:t>и</w:t>
      </w:r>
      <w:r>
        <w:t xml:space="preserve"> по адресу</w:t>
      </w:r>
      <w:r w:rsidR="00267056" w:rsidRPr="00267056">
        <w:t xml:space="preserve"> </w:t>
      </w:r>
      <w:hyperlink r:id="rId5" w:history="1">
        <w:r w:rsidR="00267056" w:rsidRPr="00267056">
          <w:rPr>
            <w:rStyle w:val="a3"/>
          </w:rPr>
          <w:t>http://vostok.red/assets/poc/Price_and_regulation_of_service_work.docx</w:t>
        </w:r>
      </w:hyperlink>
      <w:r>
        <w:t xml:space="preserve">, а </w:t>
      </w:r>
      <w:r w:rsidR="0037032B">
        <w:t xml:space="preserve">  </w:t>
      </w:r>
      <w:r>
        <w:t xml:space="preserve">Заказчик обязуется принимать и оплачивать услуги Исполнителя в порядке и в сроки, установленные Договором. </w:t>
      </w:r>
    </w:p>
    <w:p w14:paraId="689EBBBB" w14:textId="77777777" w:rsidR="00415A4E" w:rsidRDefault="00B90514">
      <w:pPr>
        <w:spacing w:after="27" w:line="259" w:lineRule="auto"/>
        <w:ind w:left="0" w:right="0" w:firstLine="0"/>
        <w:jc w:val="left"/>
      </w:pPr>
      <w:r>
        <w:t xml:space="preserve"> </w:t>
      </w:r>
    </w:p>
    <w:p w14:paraId="2C94D9DD" w14:textId="3226C6DE" w:rsidR="00415A4E" w:rsidRPr="00B90514" w:rsidRDefault="00B90514">
      <w:pPr>
        <w:numPr>
          <w:ilvl w:val="0"/>
          <w:numId w:val="1"/>
        </w:numPr>
        <w:spacing w:after="0" w:line="259" w:lineRule="auto"/>
        <w:ind w:right="0" w:hanging="240"/>
        <w:jc w:val="left"/>
      </w:pPr>
      <w:r>
        <w:rPr>
          <w:b/>
        </w:rPr>
        <w:t xml:space="preserve">Права и обязанности. Порядок оказания услуг. </w:t>
      </w:r>
    </w:p>
    <w:p w14:paraId="5F8736B3" w14:textId="2C88A5A8" w:rsidR="001A4F49" w:rsidRDefault="005644F0" w:rsidP="005644F0">
      <w:pPr>
        <w:pStyle w:val="a5"/>
        <w:numPr>
          <w:ilvl w:val="1"/>
          <w:numId w:val="1"/>
        </w:numPr>
        <w:spacing w:after="0" w:line="259" w:lineRule="auto"/>
        <w:ind w:left="142" w:right="0"/>
        <w:jc w:val="left"/>
      </w:pPr>
      <w:r w:rsidRPr="005644F0">
        <w:t xml:space="preserve">Исполнитель обеспечивает </w:t>
      </w:r>
      <w:r>
        <w:t>Заказчик</w:t>
      </w:r>
      <w:r w:rsidRPr="005644F0">
        <w:t xml:space="preserve">у наличие необходимого </w:t>
      </w:r>
      <w:r w:rsidR="00172116" w:rsidRPr="00172116">
        <w:t>ПО PoC</w:t>
      </w:r>
      <w:r w:rsidRPr="005644F0">
        <w:t xml:space="preserve"> на каждо</w:t>
      </w:r>
      <w:r w:rsidR="00172116">
        <w:t>м</w:t>
      </w:r>
      <w:r w:rsidRPr="005644F0">
        <w:t xml:space="preserve"> </w:t>
      </w:r>
      <w:r w:rsidR="00172116">
        <w:t>т</w:t>
      </w:r>
      <w:r w:rsidR="00172116" w:rsidRPr="00172116">
        <w:t>ерминал</w:t>
      </w:r>
      <w:r w:rsidR="00172116">
        <w:t>е</w:t>
      </w:r>
      <w:r w:rsidR="00172116" w:rsidRPr="00172116">
        <w:t xml:space="preserve"> PoC</w:t>
      </w:r>
      <w:r w:rsidRPr="005644F0">
        <w:t xml:space="preserve">, </w:t>
      </w:r>
      <w:r w:rsidR="001C22B0">
        <w:t>приобретенно</w:t>
      </w:r>
      <w:r w:rsidR="00172116">
        <w:t>м</w:t>
      </w:r>
      <w:r w:rsidR="001C22B0">
        <w:t xml:space="preserve"> у </w:t>
      </w:r>
      <w:r w:rsidR="009E145D">
        <w:t>Исполнителя или его офи</w:t>
      </w:r>
      <w:r w:rsidR="001A4F49">
        <w:t xml:space="preserve">циального дилера. </w:t>
      </w:r>
      <w:bookmarkStart w:id="7" w:name="_Hlk116899629"/>
      <w:r w:rsidR="001A4F49">
        <w:t>Список официальных дилеров</w:t>
      </w:r>
      <w:bookmarkEnd w:id="7"/>
      <w:r w:rsidR="001A4F49">
        <w:t xml:space="preserve"> </w:t>
      </w:r>
      <w:r w:rsidR="001A4F49" w:rsidRPr="001A4F49">
        <w:t>опубликован по адресу</w:t>
      </w:r>
      <w:r w:rsidR="00267056" w:rsidRPr="00267056">
        <w:t xml:space="preserve"> </w:t>
      </w:r>
      <w:hyperlink r:id="rId6" w:history="1">
        <w:r w:rsidR="00267056" w:rsidRPr="00267056">
          <w:rPr>
            <w:rStyle w:val="a3"/>
            <w:lang w:val="en-US"/>
          </w:rPr>
          <w:t>http</w:t>
        </w:r>
        <w:r w:rsidR="00267056" w:rsidRPr="00267056">
          <w:rPr>
            <w:rStyle w:val="a3"/>
          </w:rPr>
          <w:t>://</w:t>
        </w:r>
        <w:r w:rsidR="00267056" w:rsidRPr="00267056">
          <w:rPr>
            <w:rStyle w:val="a3"/>
            <w:lang w:val="en-US"/>
          </w:rPr>
          <w:t>vostok</w:t>
        </w:r>
        <w:r w:rsidR="00267056" w:rsidRPr="00267056">
          <w:rPr>
            <w:rStyle w:val="a3"/>
          </w:rPr>
          <w:t>.</w:t>
        </w:r>
        <w:r w:rsidR="00267056" w:rsidRPr="00267056">
          <w:rPr>
            <w:rStyle w:val="a3"/>
            <w:lang w:val="en-US"/>
          </w:rPr>
          <w:t>red</w:t>
        </w:r>
        <w:r w:rsidR="00267056" w:rsidRPr="00267056">
          <w:rPr>
            <w:rStyle w:val="a3"/>
          </w:rPr>
          <w:t>/</w:t>
        </w:r>
        <w:r w:rsidR="00267056" w:rsidRPr="00267056">
          <w:rPr>
            <w:rStyle w:val="a3"/>
            <w:lang w:val="en-US"/>
          </w:rPr>
          <w:t>assets</w:t>
        </w:r>
        <w:r w:rsidR="00267056" w:rsidRPr="00267056">
          <w:rPr>
            <w:rStyle w:val="a3"/>
          </w:rPr>
          <w:t>/</w:t>
        </w:r>
        <w:r w:rsidR="00267056" w:rsidRPr="00267056">
          <w:rPr>
            <w:rStyle w:val="a3"/>
            <w:lang w:val="en-US"/>
          </w:rPr>
          <w:t>poc</w:t>
        </w:r>
        <w:r w:rsidR="00267056" w:rsidRPr="00267056">
          <w:rPr>
            <w:rStyle w:val="a3"/>
          </w:rPr>
          <w:t>/</w:t>
        </w:r>
        <w:r w:rsidR="00267056" w:rsidRPr="00267056">
          <w:rPr>
            <w:rStyle w:val="a3"/>
            <w:lang w:val="en-US"/>
          </w:rPr>
          <w:t>List</w:t>
        </w:r>
        <w:r w:rsidR="00267056" w:rsidRPr="00267056">
          <w:rPr>
            <w:rStyle w:val="a3"/>
          </w:rPr>
          <w:t>_</w:t>
        </w:r>
        <w:r w:rsidR="00267056" w:rsidRPr="00267056">
          <w:rPr>
            <w:rStyle w:val="a3"/>
            <w:lang w:val="en-US"/>
          </w:rPr>
          <w:t>of</w:t>
        </w:r>
        <w:r w:rsidR="00267056" w:rsidRPr="00267056">
          <w:rPr>
            <w:rStyle w:val="a3"/>
          </w:rPr>
          <w:t>_</w:t>
        </w:r>
        <w:r w:rsidR="00267056" w:rsidRPr="00267056">
          <w:rPr>
            <w:rStyle w:val="a3"/>
            <w:lang w:val="en-US"/>
          </w:rPr>
          <w:t>official</w:t>
        </w:r>
        <w:r w:rsidR="00267056" w:rsidRPr="00267056">
          <w:rPr>
            <w:rStyle w:val="a3"/>
          </w:rPr>
          <w:t>_</w:t>
        </w:r>
        <w:r w:rsidR="00267056" w:rsidRPr="00267056">
          <w:rPr>
            <w:rStyle w:val="a3"/>
            <w:lang w:val="en-US"/>
          </w:rPr>
          <w:t>dealers</w:t>
        </w:r>
        <w:r w:rsidR="00267056" w:rsidRPr="00267056">
          <w:rPr>
            <w:rStyle w:val="a3"/>
          </w:rPr>
          <w:t>.</w:t>
        </w:r>
        <w:r w:rsidR="00267056" w:rsidRPr="00267056">
          <w:rPr>
            <w:rStyle w:val="a3"/>
            <w:lang w:val="en-US"/>
          </w:rPr>
          <w:t>docx</w:t>
        </w:r>
      </w:hyperlink>
      <w:r w:rsidR="001A4F49" w:rsidRPr="001A4F49">
        <w:t>.</w:t>
      </w:r>
    </w:p>
    <w:p w14:paraId="0B60B2DB" w14:textId="7D26480B" w:rsidR="005644F0" w:rsidRPr="005B2C77" w:rsidRDefault="005644F0" w:rsidP="005644F0">
      <w:pPr>
        <w:pStyle w:val="a5"/>
        <w:numPr>
          <w:ilvl w:val="1"/>
          <w:numId w:val="1"/>
        </w:numPr>
        <w:spacing w:after="0" w:line="259" w:lineRule="auto"/>
        <w:ind w:left="142" w:right="0"/>
        <w:jc w:val="left"/>
      </w:pPr>
      <w:r w:rsidRPr="005644F0">
        <w:lastRenderedPageBreak/>
        <w:t xml:space="preserve">Исполнитель предоставляет Заказчику возможности использования </w:t>
      </w:r>
      <w:bookmarkStart w:id="8" w:name="_Hlk103683042"/>
      <w:r w:rsidR="00172116">
        <w:t>с</w:t>
      </w:r>
      <w:r w:rsidR="00172116" w:rsidRPr="00172116">
        <w:t>ервер</w:t>
      </w:r>
      <w:r w:rsidR="00172116">
        <w:t>а</w:t>
      </w:r>
      <w:r w:rsidR="00172116" w:rsidRPr="00172116">
        <w:t xml:space="preserve"> PoC</w:t>
      </w:r>
      <w:r w:rsidRPr="005644F0">
        <w:t xml:space="preserve"> </w:t>
      </w:r>
      <w:bookmarkEnd w:id="8"/>
      <w:r w:rsidRPr="005644F0">
        <w:t xml:space="preserve">и его функций путем удаленного подключения по сети Интернет к программно-аппаратному </w:t>
      </w:r>
      <w:r w:rsidRPr="005B2C77">
        <w:t>комплексу Исполнителя.</w:t>
      </w:r>
    </w:p>
    <w:p w14:paraId="4D16F1CB" w14:textId="7FA78F0C" w:rsidR="005644F0" w:rsidRPr="005B2C77" w:rsidRDefault="005644F0" w:rsidP="005644F0">
      <w:pPr>
        <w:pStyle w:val="a5"/>
        <w:numPr>
          <w:ilvl w:val="1"/>
          <w:numId w:val="1"/>
        </w:numPr>
        <w:spacing w:after="0" w:line="259" w:lineRule="auto"/>
        <w:ind w:left="142" w:right="0"/>
        <w:jc w:val="left"/>
      </w:pPr>
      <w:r w:rsidRPr="005B2C77">
        <w:t xml:space="preserve">Исполнитель осуществляет постоянную техническую поддержку </w:t>
      </w:r>
      <w:r w:rsidR="005B2C77" w:rsidRPr="005B2C77">
        <w:t>Системы PoC</w:t>
      </w:r>
      <w:r w:rsidRPr="005B2C77">
        <w:t>.</w:t>
      </w:r>
    </w:p>
    <w:p w14:paraId="00CC9D74" w14:textId="2EA8E66D" w:rsidR="005644F0" w:rsidRDefault="00847F16" w:rsidP="005644F0">
      <w:pPr>
        <w:pStyle w:val="a5"/>
        <w:numPr>
          <w:ilvl w:val="1"/>
          <w:numId w:val="1"/>
        </w:numPr>
        <w:spacing w:after="0" w:line="259" w:lineRule="auto"/>
        <w:ind w:left="142" w:right="0"/>
        <w:jc w:val="left"/>
      </w:pPr>
      <w:r w:rsidRPr="00847F16">
        <w:t xml:space="preserve">Исполнитель </w:t>
      </w:r>
      <w:r w:rsidR="00087E52">
        <w:t>обеспечива</w:t>
      </w:r>
      <w:r w:rsidRPr="00847F16">
        <w:t xml:space="preserve">ет бесперебойную работу </w:t>
      </w:r>
      <w:r w:rsidR="00674F8A" w:rsidRPr="00674F8A">
        <w:t>сервера PoC</w:t>
      </w:r>
      <w:r w:rsidRPr="00847F16">
        <w:t xml:space="preserve"> в течение действия Договора. При этом Исполнитель оставляет за собой право приостановить работу на период проведения технических работ.</w:t>
      </w:r>
    </w:p>
    <w:p w14:paraId="798D5542" w14:textId="6CF580D6" w:rsidR="00C12569" w:rsidRPr="00C12569" w:rsidRDefault="00C12569" w:rsidP="00C12569">
      <w:pPr>
        <w:pStyle w:val="a5"/>
        <w:numPr>
          <w:ilvl w:val="1"/>
          <w:numId w:val="1"/>
        </w:numPr>
        <w:spacing w:after="0" w:line="259" w:lineRule="auto"/>
        <w:ind w:left="142" w:right="0"/>
        <w:jc w:val="left"/>
      </w:pPr>
      <w:r w:rsidRPr="00C12569">
        <w:t>Исполнитель оказыва</w:t>
      </w:r>
      <w:r w:rsidR="00AE4987">
        <w:t>е</w:t>
      </w:r>
      <w:r w:rsidRPr="00C12569">
        <w:t xml:space="preserve">т услуги и передают результаты оказания услуг Заказчику в соответствии со сроками, установленными Регламентом, только после выполнения Заказчиком своих обязательств. </w:t>
      </w:r>
    </w:p>
    <w:p w14:paraId="5D860A65" w14:textId="77777777" w:rsidR="00C12569" w:rsidRPr="00C12569" w:rsidRDefault="00C12569" w:rsidP="00C12569">
      <w:pPr>
        <w:pStyle w:val="a5"/>
        <w:numPr>
          <w:ilvl w:val="1"/>
          <w:numId w:val="1"/>
        </w:numPr>
        <w:spacing w:after="0" w:line="259" w:lineRule="auto"/>
        <w:ind w:left="142" w:right="0"/>
        <w:jc w:val="left"/>
      </w:pPr>
      <w:r w:rsidRPr="00C12569">
        <w:t xml:space="preserve">Исполнитель вправе приостанавливать оказание услуг в случае неисполнения или ненадлежащего исполнения Заказчиком обязанности по оплате до надлежащего исполнения Заказчиком своих обязанностей. </w:t>
      </w:r>
    </w:p>
    <w:p w14:paraId="4C27083A" w14:textId="23502186" w:rsidR="007B5333" w:rsidRDefault="00C12569" w:rsidP="005644F0">
      <w:pPr>
        <w:pStyle w:val="a5"/>
        <w:numPr>
          <w:ilvl w:val="1"/>
          <w:numId w:val="1"/>
        </w:numPr>
        <w:spacing w:after="0" w:line="259" w:lineRule="auto"/>
        <w:ind w:left="142" w:right="0"/>
        <w:jc w:val="left"/>
      </w:pPr>
      <w:r>
        <w:t xml:space="preserve">Исполнитель имеет право </w:t>
      </w:r>
      <w:r w:rsidR="009B350F">
        <w:t>использовать средства</w:t>
      </w:r>
      <w:r w:rsidR="00EF39AE">
        <w:t>,</w:t>
      </w:r>
      <w:r w:rsidR="009B350F">
        <w:t xml:space="preserve"> полученные от Заказчика для погашения задолж</w:t>
      </w:r>
      <w:r w:rsidR="00EF39AE">
        <w:t>ен</w:t>
      </w:r>
      <w:r w:rsidR="009B350F">
        <w:t>н</w:t>
      </w:r>
      <w:r w:rsidR="00EF39AE">
        <w:t>о</w:t>
      </w:r>
      <w:r w:rsidR="009B350F">
        <w:t>стей, возникших в связи с и</w:t>
      </w:r>
      <w:r w:rsidR="00EF39AE">
        <w:t>сполнением Договора в более ранний период.</w:t>
      </w:r>
    </w:p>
    <w:p w14:paraId="1B3CEAAE" w14:textId="2FFFF0CF" w:rsidR="001338AA" w:rsidRPr="00D415D5" w:rsidRDefault="001338AA" w:rsidP="00D415D5">
      <w:pPr>
        <w:pStyle w:val="a5"/>
        <w:numPr>
          <w:ilvl w:val="1"/>
          <w:numId w:val="1"/>
        </w:numPr>
        <w:spacing w:after="0" w:line="259" w:lineRule="auto"/>
        <w:ind w:left="142" w:right="0"/>
        <w:jc w:val="left"/>
      </w:pPr>
      <w:r w:rsidRPr="00D415D5">
        <w:rPr>
          <w:bCs/>
        </w:rPr>
        <w:t xml:space="preserve">Заказчик имеет право передать в пользование, продать или произвести отчуждение другим способом </w:t>
      </w:r>
      <w:r w:rsidR="00D415D5" w:rsidRPr="00D415D5">
        <w:rPr>
          <w:bCs/>
        </w:rPr>
        <w:t>Терминал</w:t>
      </w:r>
      <w:r w:rsidR="00D415D5">
        <w:rPr>
          <w:bCs/>
        </w:rPr>
        <w:t>ов</w:t>
      </w:r>
      <w:r w:rsidR="00D415D5" w:rsidRPr="00D415D5">
        <w:rPr>
          <w:bCs/>
        </w:rPr>
        <w:t xml:space="preserve"> PoC </w:t>
      </w:r>
      <w:r w:rsidRPr="00D415D5">
        <w:rPr>
          <w:bCs/>
        </w:rPr>
        <w:t xml:space="preserve">другому </w:t>
      </w:r>
      <w:r w:rsidR="00A61F83" w:rsidRPr="00D415D5">
        <w:rPr>
          <w:bCs/>
        </w:rPr>
        <w:t>физическому или юридическому лицу. В этом случае Исполнитель продолжит предоставлять услуги</w:t>
      </w:r>
      <w:r w:rsidR="00336867" w:rsidRPr="00D415D5">
        <w:rPr>
          <w:bCs/>
        </w:rPr>
        <w:t xml:space="preserve"> данного Договора после присоединения к Договору нового лица.</w:t>
      </w:r>
    </w:p>
    <w:p w14:paraId="17C24C28" w14:textId="757CABB1" w:rsidR="00415A4E" w:rsidRDefault="00B90514" w:rsidP="00D24E3F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С момента подтверждения факта оплаты соответствующей услуги: </w:t>
      </w:r>
    </w:p>
    <w:p w14:paraId="13F0537B" w14:textId="26DCFEDB" w:rsidR="00415A4E" w:rsidRPr="00D415D5" w:rsidRDefault="00B90514">
      <w:pPr>
        <w:numPr>
          <w:ilvl w:val="2"/>
          <w:numId w:val="1"/>
        </w:numPr>
        <w:ind w:right="6"/>
      </w:pPr>
      <w:r w:rsidRPr="00D415D5">
        <w:t>Исполнитель исполн</w:t>
      </w:r>
      <w:r w:rsidR="002173D8" w:rsidRPr="00D415D5">
        <w:t>яет</w:t>
      </w:r>
      <w:r w:rsidRPr="00D415D5">
        <w:t xml:space="preserve"> Заявлени</w:t>
      </w:r>
      <w:r w:rsidR="002173D8" w:rsidRPr="00D415D5">
        <w:t>е</w:t>
      </w:r>
      <w:r w:rsidRPr="00D415D5">
        <w:t xml:space="preserve"> на получение услуг, оформленному в Web-системе, по форме, действующей на момент оформления. </w:t>
      </w:r>
    </w:p>
    <w:p w14:paraId="05BF4AF6" w14:textId="3C152436" w:rsidR="00415A4E" w:rsidRPr="00D415D5" w:rsidRDefault="00B90514">
      <w:pPr>
        <w:numPr>
          <w:ilvl w:val="2"/>
          <w:numId w:val="1"/>
        </w:numPr>
        <w:ind w:right="6"/>
      </w:pPr>
      <w:r w:rsidRPr="00D415D5">
        <w:t xml:space="preserve">Заказчик обеспечивает оформление Заявления, предоставляет его и необходимый комплект документов, подтверждающий указанные в Заявлении сведения, в соответствии с Регламентом. </w:t>
      </w:r>
    </w:p>
    <w:p w14:paraId="6C043644" w14:textId="0D134A29" w:rsidR="00415A4E" w:rsidRPr="00D415D5" w:rsidRDefault="00B90514">
      <w:pPr>
        <w:numPr>
          <w:ilvl w:val="2"/>
          <w:numId w:val="1"/>
        </w:numPr>
        <w:ind w:right="6"/>
      </w:pPr>
      <w:r w:rsidRPr="00D415D5">
        <w:t xml:space="preserve">Заказчик вправе контролировать качество оказания услуг Исполнителем путем подачи устных и письменных запросов Исполнителю. </w:t>
      </w:r>
    </w:p>
    <w:p w14:paraId="78A2B906" w14:textId="77777777" w:rsidR="00415A4E" w:rsidRPr="00D415D5" w:rsidRDefault="00B90514">
      <w:pPr>
        <w:numPr>
          <w:ilvl w:val="2"/>
          <w:numId w:val="1"/>
        </w:numPr>
        <w:ind w:right="6"/>
      </w:pPr>
      <w:r w:rsidRPr="00D415D5">
        <w:t xml:space="preserve">Стороны обязуются не разглашать и не использовать в своих интересах, равно как и в интересах любых третьих лиц, информацию конфиденциального характера как в течение срока действия Договора, так и в течение трех лет после прекращения его действия по любому основанию. </w:t>
      </w:r>
    </w:p>
    <w:p w14:paraId="15A111CB" w14:textId="77777777" w:rsidR="00415A4E" w:rsidRPr="00D415D5" w:rsidRDefault="00B90514">
      <w:pPr>
        <w:ind w:left="108" w:right="6"/>
      </w:pPr>
      <w:r w:rsidRPr="00D415D5">
        <w:t xml:space="preserve">Для целей настоящего Договора термин «информация конфиденциального характера» означает любую деловую, коммерческую, техническую и иную информацию, которая не может быть известна Сторонам и/или третьим лицам из общедоступных источников, переданную одной </w:t>
      </w:r>
    </w:p>
    <w:p w14:paraId="5F3460E7" w14:textId="77777777" w:rsidR="00415A4E" w:rsidRPr="00D415D5" w:rsidRDefault="00B90514">
      <w:pPr>
        <w:ind w:left="108" w:right="6"/>
      </w:pPr>
      <w:r w:rsidRPr="00D415D5">
        <w:t xml:space="preserve">Стороной   другой   Стороне   в   устной,   письменной   или   любой   иной   форме   с   пометкой «конфиденциально» или с указанием о том, что передаваемая информация является конфиденциальной, которая по соглашению Сторон и/или в соответствии с применимым законодательством может быть признана конфиденциальной и которая стала известной Сторонам в связи с заключением и исполнением настоящего Договора, а также любые другие </w:t>
      </w:r>
    </w:p>
    <w:p w14:paraId="777654AF" w14:textId="77777777" w:rsidR="00415A4E" w:rsidRPr="00D415D5" w:rsidRDefault="00B90514">
      <w:pPr>
        <w:ind w:left="108" w:right="6"/>
      </w:pPr>
      <w:r w:rsidRPr="00D415D5">
        <w:t xml:space="preserve">сведения, переданные одной Стороной другой Стороне в устной, письменной или любой иной форме с пометкой «конфиденциально» или с указанием о том, что передаваемые сведения являются конфиденциальными, и касающиеся исполнения Сторонами своих обязательств и осуществления Сторонами своих прав по Договору. </w:t>
      </w:r>
    </w:p>
    <w:p w14:paraId="119BA474" w14:textId="77777777" w:rsidR="00415A4E" w:rsidRDefault="00B90514">
      <w:pPr>
        <w:ind w:left="108" w:right="6"/>
      </w:pPr>
      <w:r w:rsidRPr="00D415D5">
        <w:t>Передача какой-либо из Сторон указанной информации третьим лицам возможна только после согласования с другой Стороной за исключением случаев, когда обязанность предоставлять указанные сведения правоохранительным, налоговым, таможенным и иным государственным контролирующим органам установлена законодательством Российской Федерации.</w:t>
      </w:r>
      <w:r>
        <w:t xml:space="preserve"> </w:t>
      </w:r>
    </w:p>
    <w:p w14:paraId="1B00B8C1" w14:textId="77777777" w:rsidR="00415A4E" w:rsidRDefault="00B90514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05BC89F3" w14:textId="77777777" w:rsidR="00415A4E" w:rsidRDefault="00B90514">
      <w:pPr>
        <w:pStyle w:val="1"/>
        <w:ind w:left="108"/>
      </w:pPr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t xml:space="preserve">Стоимость услуг и порядок расчетов </w:t>
      </w:r>
    </w:p>
    <w:p w14:paraId="312544A5" w14:textId="0641E119" w:rsidR="00415A4E" w:rsidRDefault="00B90514" w:rsidP="00D24E3F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  <w:r>
        <w:t>3.1.</w:t>
      </w:r>
      <w:r>
        <w:rPr>
          <w:rFonts w:ascii="Arial" w:eastAsia="Arial" w:hAnsi="Arial" w:cs="Arial"/>
        </w:rPr>
        <w:t xml:space="preserve"> </w:t>
      </w:r>
      <w:r>
        <w:t>Перечень и стоимость услуг, оказываемых Заказчику Исполнителем в рамках настоящего Договора, определены в Прейскуранте, утвержденном и опубликованном на сайте</w:t>
      </w:r>
      <w:r>
        <w:rPr>
          <w:color w:val="0000FF"/>
        </w:rPr>
        <w:t xml:space="preserve"> </w:t>
      </w:r>
      <w:hyperlink r:id="rId7" w:history="1">
        <w:r w:rsidR="00267056" w:rsidRPr="00267056">
          <w:rPr>
            <w:rStyle w:val="a3"/>
          </w:rPr>
          <w:t>http://vostok.red/assets/poc/Price_and_regulation_of_service_work.docx</w:t>
        </w:r>
      </w:hyperlink>
      <w:hyperlink r:id="rId8">
        <w:r>
          <w:t>.</w:t>
        </w:r>
      </w:hyperlink>
      <w:r>
        <w:t xml:space="preserve"> </w:t>
      </w:r>
    </w:p>
    <w:p w14:paraId="7DC74B39" w14:textId="77777777" w:rsidR="00415A4E" w:rsidRDefault="00B90514">
      <w:pPr>
        <w:ind w:left="108" w:right="6"/>
      </w:pPr>
      <w:r>
        <w:t xml:space="preserve">Акцептом оферты Заказчик подтверждает, что с действующим прейскурантом цен он ознакомлен и согласен. </w:t>
      </w:r>
    </w:p>
    <w:p w14:paraId="619DCF61" w14:textId="503DBA5F" w:rsidR="00415A4E" w:rsidRDefault="00B90514" w:rsidP="00553CCD">
      <w:pPr>
        <w:ind w:left="108" w:right="6"/>
      </w:pPr>
      <w:r>
        <w:t xml:space="preserve">Стоимость услуг может быть изменена путем утверждения нового прейскуранта и опубликования его на сайте </w:t>
      </w:r>
      <w:hyperlink r:id="rId9" w:history="1">
        <w:r w:rsidR="00267056" w:rsidRPr="00CF2EFC">
          <w:rPr>
            <w:rStyle w:val="a3"/>
          </w:rPr>
          <w:t>http://vostok.red</w:t>
        </w:r>
      </w:hyperlink>
      <w:r w:rsidR="00745459">
        <w:t>.</w:t>
      </w:r>
      <w:r w:rsidR="00745459" w:rsidRPr="00745459">
        <w:t xml:space="preserve"> </w:t>
      </w:r>
      <w:hyperlink r:id="rId10">
        <w:r>
          <w:t xml:space="preserve"> </w:t>
        </w:r>
      </w:hyperlink>
    </w:p>
    <w:p w14:paraId="7E2997DF" w14:textId="77777777" w:rsidR="00415A4E" w:rsidRDefault="00B90514">
      <w:pPr>
        <w:ind w:left="108" w:right="6"/>
      </w:pPr>
      <w:r>
        <w:t xml:space="preserve">Получение любых услуг после введения в действие новых условий оплаты означает полное принятие Заказчиком новых условий оплаты. </w:t>
      </w:r>
    </w:p>
    <w:p w14:paraId="1CB44BD6" w14:textId="3002FFC8" w:rsidR="00415A4E" w:rsidRPr="00572FBD" w:rsidRDefault="00B90514">
      <w:pPr>
        <w:ind w:left="108" w:right="6"/>
      </w:pPr>
      <w:r>
        <w:t>3</w:t>
      </w:r>
      <w:r w:rsidRPr="00572FBD">
        <w:t>.2.</w:t>
      </w:r>
      <w:r w:rsidRPr="00572FBD">
        <w:rPr>
          <w:rFonts w:ascii="Arial" w:eastAsia="Arial" w:hAnsi="Arial" w:cs="Arial"/>
        </w:rPr>
        <w:t xml:space="preserve"> </w:t>
      </w:r>
      <w:r w:rsidRPr="00572FBD">
        <w:t xml:space="preserve">Заказчик производит оплату в течение пяти календарных дней с момента создания Заявления. Стоимость услуг рассчитывается по утвержденному Прейскуранту </w:t>
      </w:r>
      <w:r w:rsidR="00166DC7" w:rsidRPr="00572FBD">
        <w:t>Исполнителя</w:t>
      </w:r>
      <w:r w:rsidRPr="00572FBD">
        <w:t xml:space="preserve"> на день создания Заявления. В случае неоплаты или неполной оплаты услуг в течение указанного срока при изменении Прейскуранта производится перерасчет стоимости. </w:t>
      </w:r>
    </w:p>
    <w:p w14:paraId="4BCE141A" w14:textId="77777777" w:rsidR="00415A4E" w:rsidRDefault="00B90514">
      <w:pPr>
        <w:ind w:left="108" w:right="6"/>
      </w:pPr>
      <w:r w:rsidRPr="00572FBD">
        <w:t>3.3.</w:t>
      </w:r>
      <w:r w:rsidRPr="00572FBD">
        <w:rPr>
          <w:rFonts w:ascii="Arial" w:eastAsia="Arial" w:hAnsi="Arial" w:cs="Arial"/>
        </w:rPr>
        <w:t xml:space="preserve"> </w:t>
      </w:r>
      <w:r w:rsidRPr="00572FBD">
        <w:t>За оказание услуг Заказчиком производится 100%-я предоплата стоимости этих услуг на основании счета, выставленного Исполнителем. Одновременно с фактом оказания услуг Исполнитель подготавливает и предоставляет Заказчику Акт оказанных услуг. В течение 7</w:t>
      </w:r>
      <w:r>
        <w:t xml:space="preserve">  (семи) рабочих дней с момента получения Акта Заказчик должен подписать и предоставить Исполнителю указанный Акт или мотивированный отказ от его подписания. Если в течение данного периода времени Заказчик не подписал Акт и не представил мотивированный отказ от его подписания, считается, что услуги в объеме, указанном в Акте, оказаны Исполнителем надлежащим образом и приняты Заказчиком. </w:t>
      </w:r>
    </w:p>
    <w:p w14:paraId="3BE60E99" w14:textId="77777777" w:rsidR="00415A4E" w:rsidRDefault="00B90514">
      <w:pPr>
        <w:ind w:left="108" w:right="6"/>
      </w:pPr>
      <w:r>
        <w:t xml:space="preserve">В отдельных, согласованных с Исполнителем, случаях допускается оплата услуг по факту их оказания на основании Акта оказанных услуг в течение согласованного с Исполнителем срока с момента оформления Акта Исполнителем. </w:t>
      </w:r>
    </w:p>
    <w:p w14:paraId="19D97BAF" w14:textId="24BC1DE1" w:rsidR="00415A4E" w:rsidRDefault="00B90514">
      <w:pPr>
        <w:ind w:left="108" w:right="6"/>
      </w:pPr>
      <w:r>
        <w:t>3.</w:t>
      </w:r>
      <w:r w:rsidR="007E3EC3" w:rsidRPr="007E3EC3">
        <w:t>4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Обмен документами, необходимыми для исполнения Договора, допускается производить в электронном виде, заверяя документы с каждой Стороны усиленной квалифицированной подписью (в соответствии с Федеральным законом №63-ФЗ "Об электронной подписи" от 06.04.2011г.) уполномоченного лица Стороны при помощи сертифицированных средств криптографической защиты информации в соответствии с действующим законодательством РФ. </w:t>
      </w:r>
    </w:p>
    <w:p w14:paraId="476AA2A5" w14:textId="3DE69183" w:rsidR="00415A4E" w:rsidRDefault="00B90514">
      <w:pPr>
        <w:ind w:left="108" w:right="6"/>
      </w:pPr>
      <w:r>
        <w:t>3.</w:t>
      </w:r>
      <w:r w:rsidR="007E3EC3" w:rsidRPr="007E3EC3">
        <w:t>5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По настоящему Договору все расчеты производятся в безналичном порядке путем перечисления денежных средств на расчетный счет Стороны. </w:t>
      </w:r>
    </w:p>
    <w:p w14:paraId="7F35DECF" w14:textId="77777777" w:rsidR="00415A4E" w:rsidRDefault="00B90514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50B19FDA" w14:textId="77777777" w:rsidR="00415A4E" w:rsidRDefault="00B90514">
      <w:pPr>
        <w:pStyle w:val="1"/>
        <w:ind w:left="108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Сторон </w:t>
      </w:r>
    </w:p>
    <w:p w14:paraId="494E5812" w14:textId="77777777" w:rsidR="00415A4E" w:rsidRDefault="00B90514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957744" w14:textId="77777777" w:rsidR="00415A4E" w:rsidRPr="004D7234" w:rsidRDefault="00B90514">
      <w:pPr>
        <w:ind w:left="108" w:right="6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В случае неисполнения или ненадлежащего исполнения Сторонами своих обязанностей по настоящему Договору Стороны несут ответственность в порядке, предусмотренном настоящим </w:t>
      </w:r>
      <w:r w:rsidRPr="004D7234">
        <w:t xml:space="preserve">Договором и законодательством Российской Федерации. </w:t>
      </w:r>
    </w:p>
    <w:p w14:paraId="4A0D458B" w14:textId="4D25113C" w:rsidR="00415A4E" w:rsidRPr="004D7234" w:rsidRDefault="00B90514">
      <w:pPr>
        <w:ind w:left="108" w:right="6"/>
      </w:pPr>
      <w:r w:rsidRPr="004D7234">
        <w:t>4.2.</w:t>
      </w:r>
      <w:r w:rsidRPr="004D7234">
        <w:rPr>
          <w:rFonts w:ascii="Arial" w:eastAsia="Arial" w:hAnsi="Arial" w:cs="Arial"/>
        </w:rPr>
        <w:t xml:space="preserve"> </w:t>
      </w:r>
      <w:r w:rsidRPr="004D7234">
        <w:t xml:space="preserve">Исполнитель не несет ответственности перед Заказчиком за задержки, перебои в работе и невозможность полноценного использования ресурсов </w:t>
      </w:r>
      <w:r w:rsidR="007D1E27" w:rsidRPr="004D7234">
        <w:t>Исполнителя</w:t>
      </w:r>
      <w:r w:rsidRPr="004D7234">
        <w:t xml:space="preserve"> из</w:t>
      </w:r>
      <w:r w:rsidR="00EE7B32" w:rsidRPr="004D7234">
        <w:t>-</w:t>
      </w:r>
      <w:r w:rsidRPr="004D7234">
        <w:t xml:space="preserve">за действий или бездействия третьих лиц и/или из-за неработоспособности каналов передачи данных, </w:t>
      </w:r>
      <w:r w:rsidR="00572FBD" w:rsidRPr="004D7234">
        <w:t xml:space="preserve">сетей энергоснабжения, </w:t>
      </w:r>
      <w:r w:rsidR="004D7234" w:rsidRPr="004D7234">
        <w:t xml:space="preserve">иного оборудования, </w:t>
      </w:r>
      <w:r w:rsidRPr="004D7234">
        <w:t xml:space="preserve">находящихся за пределами собственных ресурсов </w:t>
      </w:r>
      <w:r w:rsidR="007D1E27" w:rsidRPr="004D7234">
        <w:t>Исполнителя</w:t>
      </w:r>
      <w:r w:rsidR="004D7234" w:rsidRPr="004D7234">
        <w:t xml:space="preserve"> и не находящихся под его управлением.</w:t>
      </w:r>
      <w:r w:rsidRPr="004D7234">
        <w:t xml:space="preserve"> </w:t>
      </w:r>
    </w:p>
    <w:p w14:paraId="1EC797D9" w14:textId="20727793" w:rsidR="008D1648" w:rsidRDefault="008D1648" w:rsidP="008D1648">
      <w:pPr>
        <w:ind w:left="108" w:right="6"/>
      </w:pPr>
      <w:r w:rsidRPr="004D7234">
        <w:t>4.</w:t>
      </w:r>
      <w:r w:rsidR="004D7234" w:rsidRPr="004D7234">
        <w:t>3</w:t>
      </w:r>
      <w:r w:rsidRPr="004D7234">
        <w:t>. Исп</w:t>
      </w:r>
      <w:r w:rsidRPr="008D1648">
        <w:t xml:space="preserve">олнитель не несёт ответственности за перерывы в предоставлении услуг, возникшие в связи с проведением работ, необходимых для восстановления, поддержания работоспособности </w:t>
      </w:r>
      <w:r w:rsidR="00572FBD" w:rsidRPr="00572FBD">
        <w:t xml:space="preserve">Системы PoC </w:t>
      </w:r>
      <w:r w:rsidRPr="008D1648">
        <w:t>в соответствии с п.</w:t>
      </w:r>
      <w:r w:rsidR="00ED028D">
        <w:t>2</w:t>
      </w:r>
      <w:r w:rsidRPr="008D1648">
        <w:t>.</w:t>
      </w:r>
      <w:r w:rsidR="00ED028D">
        <w:t>4</w:t>
      </w:r>
      <w:r w:rsidRPr="008D1648">
        <w:t xml:space="preserve"> настоящего Договора.</w:t>
      </w:r>
    </w:p>
    <w:p w14:paraId="4DA889E0" w14:textId="653C1239" w:rsidR="00ED028D" w:rsidRDefault="00ED028D" w:rsidP="008D1648">
      <w:pPr>
        <w:ind w:left="108" w:right="6"/>
      </w:pPr>
      <w:r>
        <w:t>4.</w:t>
      </w:r>
      <w:r w:rsidR="004D7234">
        <w:t>4</w:t>
      </w:r>
      <w:r>
        <w:t xml:space="preserve">. </w:t>
      </w:r>
      <w:r w:rsidRPr="00ED028D">
        <w:t xml:space="preserve">Исполнитель не несет ответственности за понесенные </w:t>
      </w:r>
      <w:r>
        <w:t>Заказчик</w:t>
      </w:r>
      <w:r w:rsidRPr="00ED028D">
        <w:t>ом, или третьим лицом убытки, связанные с пользованием Заказчиком услугами</w:t>
      </w:r>
      <w:r w:rsidR="00F24D57">
        <w:t xml:space="preserve"> данного Договора.</w:t>
      </w:r>
    </w:p>
    <w:p w14:paraId="7A31B72A" w14:textId="676066E9" w:rsidR="00415A4E" w:rsidRDefault="00B90514">
      <w:pPr>
        <w:ind w:left="108" w:right="6"/>
      </w:pPr>
      <w:r>
        <w:lastRenderedPageBreak/>
        <w:t>4.</w:t>
      </w:r>
      <w:r w:rsidR="004D7234">
        <w:t>5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Ни одна из Сторон не вправе предъявлять претензии к другим Сторонам за неисполнение или ненадлежащее 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не исполнившая свои обязательства Сторона не могла ни предвидеть, ни предотвратить, в том числе: стихийных бедствий - пожара, наводнения, землетрясения, урагана, шторма и др.; террористических актов, военных действий любого характера, различных народных волнений, действий органов государственной власти и управления (в том числе изменения законодательства), если они непосредственно затрагивают предмет настоящего Договора, перепадов напряжения в сети и иных обстоятельств, приведших к выходу из строя технических средств какой-либо Стороны, и т.п., если указанные обстоятельства препятствуют надлежащему исполнению Сторонами своих обязательств по настоящему договору. </w:t>
      </w:r>
    </w:p>
    <w:p w14:paraId="604CC602" w14:textId="77777777" w:rsidR="00415A4E" w:rsidRDefault="00B90514">
      <w:pPr>
        <w:ind w:left="108" w:right="6"/>
      </w:pPr>
      <w:r>
        <w:t xml:space="preserve">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о наступлении, предположительном сроке действия и прекращения этих обстоятельств незамедлительно (но не позднее 10 (десяти) календарных дней) уведомить в письменной форме другие Стороны. </w:t>
      </w:r>
    </w:p>
    <w:p w14:paraId="7C552F63" w14:textId="77777777" w:rsidR="00415A4E" w:rsidRDefault="00B90514">
      <w:pPr>
        <w:ind w:left="108" w:right="6"/>
      </w:pPr>
      <w:r>
        <w:t xml:space="preserve">В случае спора о времени наступления, сроках действия и окончания определенных обстоятельств непреодолимой силы, заключение компетентного органа государственной власти места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 </w:t>
      </w:r>
    </w:p>
    <w:p w14:paraId="6B07E20C" w14:textId="77777777" w:rsidR="00415A4E" w:rsidRDefault="00B90514">
      <w:pPr>
        <w:ind w:left="108" w:right="6"/>
      </w:pPr>
      <w:r>
        <w:t xml:space="preserve">Если обстоятельства непреодолимой силы и/или их последствия непосредственно повлияли на исполнение обязательства в срок, установленный настоящим Договором, то этот срок соразмерно отодвигается на время действия соответствующего обстоятельства или его последствий. Неуведомление или несвоевременное уведомление Стороной о начале действия обстоятельств непреодолимой силы лишает ее в дальнейшем права ссылаться на них как на основание, освобождающее от ответственности за неисполнение обязательств по настоящему договору. Если обстоятельства непреодолимой силы и/или их последствия продолжают действовать более 30 (тридцати) календарных дней подряд, то Стороны проводят дополнительные переговоры для определения приемлемых способов исполнения настоящего Договора. </w:t>
      </w:r>
    </w:p>
    <w:p w14:paraId="2877D495" w14:textId="481EAE34" w:rsidR="00415A4E" w:rsidRDefault="00B90514">
      <w:pPr>
        <w:ind w:left="108" w:right="6"/>
      </w:pPr>
      <w:r>
        <w:t>4.</w:t>
      </w:r>
      <w:r w:rsidR="007E3EC3" w:rsidRPr="007E3EC3">
        <w:t>6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В случае нарушения Заказчиком установленного настоящим Договором срока оплаты услуг, Исполнитель вправе потребовать уплаты Заказчиком неустойки в размере 0,05% от неуплаченной (несвоевременно уплаченной) суммы за каждый день просрочки. </w:t>
      </w:r>
    </w:p>
    <w:p w14:paraId="1823131A" w14:textId="77777777" w:rsidR="00415A4E" w:rsidRDefault="00B90514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14A07E0D" w14:textId="77777777" w:rsidR="00415A4E" w:rsidRDefault="00B90514">
      <w:pPr>
        <w:pStyle w:val="1"/>
        <w:ind w:left="108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Срок действия договора, основания и порядок его прекращения </w:t>
      </w:r>
    </w:p>
    <w:p w14:paraId="6C1075A3" w14:textId="77777777" w:rsidR="00415A4E" w:rsidRDefault="00B90514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E7DE1E7" w14:textId="77777777" w:rsidR="00415A4E" w:rsidRDefault="00B90514">
      <w:pPr>
        <w:ind w:left="108" w:right="6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Договор вступает в силу с момента акцепта Заказчиком оферты Исполнителя посредством конклюдентных действий, выраженного в оплате соответствующего счета-оферты, и действует до момента исполнения всех обязательств по Договору. </w:t>
      </w:r>
    </w:p>
    <w:p w14:paraId="4E504624" w14:textId="77777777" w:rsidR="00415A4E" w:rsidRDefault="00B90514">
      <w:pPr>
        <w:ind w:left="108" w:right="6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Договор может быть расторгнут по инициативе одной из Сторон. О желании расторгнуть Договор Сторона письменно уведомляет другие Стороны не менее чем за 30 (тридцать) календарных дней до предполагаемой даты расторжения с указанием причин расторжения и даты прекращения Договора. </w:t>
      </w:r>
    </w:p>
    <w:p w14:paraId="789FAA24" w14:textId="77777777" w:rsidR="00415A4E" w:rsidRDefault="00B90514">
      <w:pPr>
        <w:ind w:left="108" w:right="6"/>
      </w:pPr>
      <w:r>
        <w:t xml:space="preserve">Прекращение срока действия Договора по любому основанию не освобождает Заказчика от обязанности оплатить услуги Исполнителя, оказанные в период фактического действия Договора. </w:t>
      </w:r>
    </w:p>
    <w:p w14:paraId="204F29D5" w14:textId="77777777" w:rsidR="00415A4E" w:rsidRDefault="00B90514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18048282" w14:textId="77777777" w:rsidR="00415A4E" w:rsidRDefault="00B90514">
      <w:pPr>
        <w:pStyle w:val="1"/>
        <w:ind w:left="108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Изменение условий Договора </w:t>
      </w:r>
    </w:p>
    <w:p w14:paraId="6D2A50CA" w14:textId="0459AFC8" w:rsidR="00415A4E" w:rsidRDefault="00B90514" w:rsidP="00D24E3F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Внесение изменений (дополнений) в настоящий Договор производится </w:t>
      </w:r>
      <w:r w:rsidR="008A3900">
        <w:t>Исполнителем</w:t>
      </w:r>
      <w:r>
        <w:t xml:space="preserve"> в одностороннем порядке. </w:t>
      </w:r>
    </w:p>
    <w:p w14:paraId="1A706588" w14:textId="28739B06" w:rsidR="00ED5BDC" w:rsidRPr="00F6115E" w:rsidRDefault="00B90514">
      <w:pPr>
        <w:ind w:left="108" w:right="6"/>
      </w:pPr>
      <w:r>
        <w:lastRenderedPageBreak/>
        <w:t>6.2.</w:t>
      </w:r>
      <w:r>
        <w:rPr>
          <w:rFonts w:ascii="Arial" w:eastAsia="Arial" w:hAnsi="Arial" w:cs="Arial"/>
        </w:rPr>
        <w:t xml:space="preserve"> </w:t>
      </w:r>
      <w:r>
        <w:t xml:space="preserve">Уведомление о внесении изменений (дополнений) в настоящий Договор осуществляется </w:t>
      </w:r>
      <w:r w:rsidR="008A3900">
        <w:t>Исполнителем</w:t>
      </w:r>
      <w:r>
        <w:t xml:space="preserve"> путем размещения указанных изменений (дополнений) или новой редакции Договора на сайте</w:t>
      </w:r>
      <w:hyperlink r:id="rId11">
        <w:r>
          <w:t>:</w:t>
        </w:r>
      </w:hyperlink>
      <w:hyperlink r:id="rId12">
        <w:r>
          <w:t xml:space="preserve"> </w:t>
        </w:r>
      </w:hyperlink>
      <w:bookmarkStart w:id="9" w:name="_Hlk116898431"/>
      <w:r w:rsidR="00267056">
        <w:fldChar w:fldCharType="begin"/>
      </w:r>
      <w:r w:rsidR="00267056">
        <w:instrText>HYPERLINK "http/vostok.red"</w:instrText>
      </w:r>
      <w:r w:rsidR="00267056">
        <w:fldChar w:fldCharType="separate"/>
      </w:r>
      <w:r w:rsidR="00267056" w:rsidRPr="00267056">
        <w:rPr>
          <w:rStyle w:val="a3"/>
        </w:rPr>
        <w:t>http://vostok.red</w:t>
      </w:r>
      <w:bookmarkEnd w:id="9"/>
      <w:r w:rsidR="00267056">
        <w:fldChar w:fldCharType="end"/>
      </w:r>
      <w:r w:rsidR="001A0014" w:rsidRPr="001A0014">
        <w:t>.</w:t>
      </w:r>
      <w:r w:rsidR="00F6115E" w:rsidRPr="00F6115E">
        <w:t xml:space="preserve"> </w:t>
      </w:r>
    </w:p>
    <w:p w14:paraId="0B6A433C" w14:textId="623E99A3" w:rsidR="00415A4E" w:rsidRDefault="00B90514">
      <w:pPr>
        <w:ind w:left="108" w:right="6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Все изменения (дополнения), вносимые </w:t>
      </w:r>
      <w:r w:rsidR="00ED5BDC">
        <w:t>Исполнителем</w:t>
      </w:r>
      <w:r>
        <w:t xml:space="preserve"> в настоящий Договор, не связанные с изменением действующего законодательства Российской Федерации, вступают в силу и становятся обязательными для Заказчиков по истечении 30 (тридцати) календарных дней с даты размещения изменений (дополнений) на сайте:</w:t>
      </w:r>
      <w:hyperlink r:id="rId13">
        <w:r>
          <w:rPr>
            <w:color w:val="0000FF"/>
          </w:rPr>
          <w:t xml:space="preserve"> </w:t>
        </w:r>
      </w:hyperlink>
      <w:hyperlink r:id="rId14" w:history="1">
        <w:r w:rsidR="00A36699">
          <w:rPr>
            <w:rStyle w:val="a3"/>
          </w:rPr>
          <w:t>http://vostok.red</w:t>
        </w:r>
      </w:hyperlink>
      <w:bookmarkStart w:id="10" w:name="_Hlk116899429"/>
      <w:r w:rsidR="001A0014" w:rsidRPr="001A0014">
        <w:t xml:space="preserve"> </w:t>
      </w:r>
      <w:hyperlink r:id="rId15">
        <w:r>
          <w:t>.</w:t>
        </w:r>
      </w:hyperlink>
      <w:r>
        <w:t xml:space="preserve"> </w:t>
      </w:r>
      <w:bookmarkEnd w:id="10"/>
    </w:p>
    <w:p w14:paraId="06A1FAA4" w14:textId="3511F246" w:rsidR="00415A4E" w:rsidRDefault="00B90514">
      <w:pPr>
        <w:ind w:left="108" w:right="6"/>
      </w:pPr>
      <w:r>
        <w:t xml:space="preserve">Все изменения (дополнения), вносимые </w:t>
      </w:r>
      <w:r w:rsidR="00D24E3F" w:rsidRPr="00D24E3F">
        <w:t>Исполнителем</w:t>
      </w:r>
      <w:r>
        <w:t xml:space="preserve"> в настоящий Договор, связанные с изменением действующего законодательства Российской Федерации, вступают в силу и становятся обязательными для Заказчиков с момента вступления в силу изменений действующего законодательства Российской Федерации. </w:t>
      </w:r>
    </w:p>
    <w:p w14:paraId="0F190EA4" w14:textId="77777777" w:rsidR="00415A4E" w:rsidRDefault="00B90514">
      <w:pPr>
        <w:ind w:left="108" w:right="6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Вступившие в силу изменения (дополнения) к настоящему Договору распространяются равно на всех Заказчиков, присоединившихся к Договору. </w:t>
      </w:r>
    </w:p>
    <w:p w14:paraId="4F5371BC" w14:textId="77777777" w:rsidR="00415A4E" w:rsidRDefault="00B90514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4F3F1010" w14:textId="77777777" w:rsidR="00415A4E" w:rsidRDefault="00B90514">
      <w:pPr>
        <w:pStyle w:val="1"/>
        <w:ind w:left="108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Заключительные положения </w:t>
      </w:r>
    </w:p>
    <w:p w14:paraId="41581CB0" w14:textId="77777777" w:rsidR="00415A4E" w:rsidRDefault="00B90514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C5174D6" w14:textId="77777777" w:rsidR="00415A4E" w:rsidRDefault="00B90514">
      <w:pPr>
        <w:spacing w:after="2" w:line="253" w:lineRule="auto"/>
        <w:ind w:left="108"/>
        <w:jc w:val="left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Стороны принимают меры к непосредственному урегулированию споров, возникающих при исполнении Договора, путем переговоров. Разногласия, по которым Стороны не придут к согласию в ходе переговоров, подлежат рассмотрению в Арбитражном суде по месту нахождения ответчика. При разрешении споров Стороны будут руководствоваться нормами материального и процессуального права России; язык судопроизводства – русский. </w:t>
      </w:r>
    </w:p>
    <w:p w14:paraId="0BFC1AF9" w14:textId="77777777" w:rsidR="00415A4E" w:rsidRDefault="00B90514">
      <w:pPr>
        <w:ind w:left="108" w:right="6"/>
      </w:pPr>
      <w:r>
        <w:t xml:space="preserve">Претензионный порядок урегулирования споров обязателен. Срок ответа на претензию 30 дней с даты ее получения. </w:t>
      </w:r>
    </w:p>
    <w:p w14:paraId="61A38537" w14:textId="77777777" w:rsidR="00415A4E" w:rsidRDefault="00B90514">
      <w:pPr>
        <w:ind w:left="108" w:right="6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По всем вопросам, не нашедшим своего решения в условиях настоящего Договора, но прямо или косвенно вытекающим из отношений Сторон по нему, затрагивающим имущественные интересы и деловую репутацию Сторон Договора, Стороны будут руководствоваться положениями действующего законодательства Российской Федерации. </w:t>
      </w:r>
    </w:p>
    <w:p w14:paraId="593A891D" w14:textId="5ADC155B" w:rsidR="00415A4E" w:rsidRDefault="00B90514">
      <w:pPr>
        <w:ind w:left="108" w:right="6"/>
      </w:pPr>
      <w:r>
        <w:t>7.</w:t>
      </w:r>
      <w:r w:rsidR="00E30231" w:rsidRPr="00E30231"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Если по условиям настоящего Договора одна из Сторон обязана о чем-либо уведомлять другие Стороны и Сторонами не будет согласован конкретный способ уведомления, то надлежащим будет являться уведомление, направленное одним из следующих способов: электронное сообщение, заказное письмо с уведомлением. Контактные данные (адреса электронной почты, номера телефонов, почтовые адреса) </w:t>
      </w:r>
      <w:r w:rsidR="00ED5BDC">
        <w:t>Исполнителя</w:t>
      </w:r>
      <w:r>
        <w:t xml:space="preserve"> указаны в разделе 8 настоящего Договора, контактные данные Исполнителя Заказчик получает из счета-оферты Исполнителя. </w:t>
      </w:r>
    </w:p>
    <w:p w14:paraId="35AAFA39" w14:textId="77777777" w:rsidR="00415A4E" w:rsidRDefault="00B90514">
      <w:pPr>
        <w:spacing w:after="0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14:paraId="7B4E2AA1" w14:textId="49EA3539" w:rsidR="00415A4E" w:rsidRDefault="00B90514">
      <w:pPr>
        <w:spacing w:after="0" w:line="259" w:lineRule="auto"/>
        <w:ind w:left="108" w:right="0"/>
        <w:jc w:val="left"/>
        <w:rPr>
          <w:b/>
        </w:rPr>
      </w:pPr>
      <w:r>
        <w:rPr>
          <w:b/>
        </w:rPr>
        <w:t>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Реквизиты: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824B4" w:rsidRPr="00E824B4" w14:paraId="1D09D24D" w14:textId="77777777" w:rsidTr="00D24E3F">
        <w:trPr>
          <w:trHeight w:val="407"/>
        </w:trPr>
        <w:tc>
          <w:tcPr>
            <w:tcW w:w="5068" w:type="dxa"/>
            <w:shd w:val="clear" w:color="auto" w:fill="auto"/>
          </w:tcPr>
          <w:p w14:paraId="0EA106DA" w14:textId="55173006" w:rsidR="00E824B4" w:rsidRPr="00E824B4" w:rsidRDefault="00D24E3F" w:rsidP="00D24E3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Исполнитель</w:t>
            </w:r>
            <w:r w:rsidR="00E824B4" w:rsidRPr="00E824B4">
              <w:rPr>
                <w:b/>
                <w:bCs/>
                <w:szCs w:val="24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14:paraId="30468930" w14:textId="53977BFE" w:rsidR="00E824B4" w:rsidRPr="00E824B4" w:rsidRDefault="00D24E3F" w:rsidP="00D24E3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Заказчик</w:t>
            </w:r>
            <w:r w:rsidR="00E824B4" w:rsidRPr="00E824B4">
              <w:rPr>
                <w:b/>
                <w:bCs/>
                <w:szCs w:val="24"/>
              </w:rPr>
              <w:t>:</w:t>
            </w:r>
          </w:p>
        </w:tc>
      </w:tr>
    </w:tbl>
    <w:p w14:paraId="6DE6E74D" w14:textId="77777777" w:rsidR="00E824B4" w:rsidRDefault="00E824B4" w:rsidP="00E824B4">
      <w:pPr>
        <w:spacing w:after="0" w:line="259" w:lineRule="auto"/>
        <w:ind w:left="108" w:right="0"/>
        <w:jc w:val="left"/>
      </w:pPr>
      <w:r>
        <w:t>ООО «Восток-Радио»</w:t>
      </w:r>
    </w:p>
    <w:p w14:paraId="1C2393AF" w14:textId="77777777" w:rsidR="00E824B4" w:rsidRDefault="00E824B4" w:rsidP="00E824B4">
      <w:pPr>
        <w:spacing w:after="0" w:line="259" w:lineRule="auto"/>
        <w:ind w:left="108" w:right="0"/>
        <w:jc w:val="left"/>
      </w:pPr>
      <w:r>
        <w:t xml:space="preserve">Юридический адрес: 127018, г. Москва, </w:t>
      </w:r>
    </w:p>
    <w:p w14:paraId="4E4468BC" w14:textId="09D71A96" w:rsidR="00E824B4" w:rsidRDefault="00E824B4" w:rsidP="00E824B4">
      <w:pPr>
        <w:spacing w:after="0" w:line="259" w:lineRule="auto"/>
        <w:ind w:left="108" w:right="0"/>
        <w:jc w:val="left"/>
      </w:pPr>
      <w:r>
        <w:t>ул. Ямская 2-я, д.2, стр.1, пом.1, ком. 1-14, 1-7.</w:t>
      </w:r>
    </w:p>
    <w:p w14:paraId="6F72EDA9" w14:textId="77777777" w:rsidR="00E30231" w:rsidRDefault="00E824B4" w:rsidP="00D24E3F">
      <w:pPr>
        <w:spacing w:after="0" w:line="259" w:lineRule="auto"/>
        <w:ind w:left="108" w:right="0"/>
        <w:jc w:val="left"/>
      </w:pPr>
      <w:r>
        <w:t xml:space="preserve">ИНН 7701403674 </w:t>
      </w:r>
    </w:p>
    <w:p w14:paraId="3172E690" w14:textId="2CC86EF5" w:rsidR="00E824B4" w:rsidRDefault="00E30231" w:rsidP="00D24E3F">
      <w:pPr>
        <w:spacing w:after="0" w:line="259" w:lineRule="auto"/>
        <w:ind w:left="108" w:right="0"/>
        <w:jc w:val="left"/>
      </w:pPr>
      <w:r w:rsidRPr="00E30231">
        <w:t xml:space="preserve">КПП  </w:t>
      </w:r>
      <w:r w:rsidR="00D24E3F" w:rsidRPr="00D24E3F">
        <w:t>771501001</w:t>
      </w:r>
    </w:p>
    <w:p w14:paraId="53F015B6" w14:textId="77777777" w:rsidR="00E824B4" w:rsidRDefault="00E824B4" w:rsidP="00E824B4">
      <w:pPr>
        <w:spacing w:after="0" w:line="259" w:lineRule="auto"/>
        <w:ind w:left="108" w:right="0"/>
        <w:jc w:val="left"/>
      </w:pPr>
      <w:r>
        <w:t>р/с 40702810438000005739</w:t>
      </w:r>
    </w:p>
    <w:p w14:paraId="3C7DBC63" w14:textId="77777777" w:rsidR="00E824B4" w:rsidRDefault="00E824B4" w:rsidP="00E824B4">
      <w:pPr>
        <w:spacing w:after="0" w:line="259" w:lineRule="auto"/>
        <w:ind w:left="108" w:right="0"/>
        <w:jc w:val="left"/>
      </w:pPr>
      <w:r>
        <w:t>к/с 30101810400000000225</w:t>
      </w:r>
    </w:p>
    <w:p w14:paraId="3EB0F091" w14:textId="77777777" w:rsidR="00E824B4" w:rsidRDefault="00E824B4" w:rsidP="00E824B4">
      <w:pPr>
        <w:spacing w:after="0" w:line="259" w:lineRule="auto"/>
        <w:ind w:left="108" w:right="0"/>
        <w:jc w:val="left"/>
      </w:pPr>
      <w:r>
        <w:t xml:space="preserve">БИК 044525225 </w:t>
      </w:r>
    </w:p>
    <w:p w14:paraId="3908B342" w14:textId="6ABCB7A6" w:rsidR="00E824B4" w:rsidRDefault="00E824B4" w:rsidP="00E824B4">
      <w:pPr>
        <w:spacing w:after="0" w:line="259" w:lineRule="auto"/>
        <w:ind w:left="108" w:right="0"/>
        <w:jc w:val="left"/>
      </w:pPr>
      <w:r>
        <w:t>в ПАО «Сбербанк России» г. Москва</w:t>
      </w:r>
    </w:p>
    <w:p w14:paraId="1226A5C3" w14:textId="0EF77C10" w:rsidR="00E824B4" w:rsidRDefault="00E824B4" w:rsidP="00E824B4">
      <w:pPr>
        <w:spacing w:after="0" w:line="259" w:lineRule="auto"/>
        <w:ind w:left="108" w:right="0"/>
        <w:jc w:val="left"/>
      </w:pPr>
      <w:r>
        <w:t xml:space="preserve">Телефон: </w:t>
      </w:r>
      <w:r w:rsidRPr="00E824B4">
        <w:t>+7 495 286-98-78</w:t>
      </w:r>
    </w:p>
    <w:p w14:paraId="64DE50F1" w14:textId="15D215BA" w:rsidR="00E824B4" w:rsidRDefault="00E824B4" w:rsidP="00E824B4">
      <w:pPr>
        <w:spacing w:after="0" w:line="259" w:lineRule="auto"/>
        <w:ind w:left="108" w:right="0"/>
        <w:jc w:val="left"/>
      </w:pPr>
      <w:r>
        <w:t xml:space="preserve">Email: </w:t>
      </w:r>
      <w:r w:rsidR="00D24E3F" w:rsidRPr="00D24E3F">
        <w:t>info@vostok.red</w:t>
      </w:r>
    </w:p>
    <w:p w14:paraId="04646DC1" w14:textId="023F59D8" w:rsidR="00AB52A6" w:rsidRDefault="00B90514" w:rsidP="0032768E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BEF00FF" w14:textId="77777777" w:rsidR="00AB52A6" w:rsidRDefault="00AB52A6" w:rsidP="00AB52A6">
      <w:pPr>
        <w:ind w:right="6"/>
      </w:pPr>
    </w:p>
    <w:sectPr w:rsidR="00AB52A6">
      <w:pgSz w:w="11911" w:h="16841"/>
      <w:pgMar w:top="602" w:right="838" w:bottom="810" w:left="8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9ED"/>
    <w:multiLevelType w:val="multilevel"/>
    <w:tmpl w:val="82488780"/>
    <w:lvl w:ilvl="0">
      <w:start w:val="2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F2C80"/>
    <w:multiLevelType w:val="hybridMultilevel"/>
    <w:tmpl w:val="85244C80"/>
    <w:lvl w:ilvl="0" w:tplc="4DFA07B2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50021649"/>
    <w:multiLevelType w:val="hybridMultilevel"/>
    <w:tmpl w:val="72E4FED8"/>
    <w:lvl w:ilvl="0" w:tplc="165880C4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7E850638"/>
    <w:multiLevelType w:val="hybridMultilevel"/>
    <w:tmpl w:val="DE867F52"/>
    <w:lvl w:ilvl="0" w:tplc="D482FB4A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A4E"/>
    <w:rsid w:val="00014ABB"/>
    <w:rsid w:val="00043B12"/>
    <w:rsid w:val="00044039"/>
    <w:rsid w:val="00051B56"/>
    <w:rsid w:val="00087E52"/>
    <w:rsid w:val="000A21F6"/>
    <w:rsid w:val="001234F5"/>
    <w:rsid w:val="001338AA"/>
    <w:rsid w:val="00150D72"/>
    <w:rsid w:val="00160758"/>
    <w:rsid w:val="00166DC7"/>
    <w:rsid w:val="00172116"/>
    <w:rsid w:val="00175BF9"/>
    <w:rsid w:val="00195006"/>
    <w:rsid w:val="001A0014"/>
    <w:rsid w:val="001A4F49"/>
    <w:rsid w:val="001C22B0"/>
    <w:rsid w:val="002173D8"/>
    <w:rsid w:val="00263A46"/>
    <w:rsid w:val="00267056"/>
    <w:rsid w:val="00282D68"/>
    <w:rsid w:val="003047D4"/>
    <w:rsid w:val="0032768E"/>
    <w:rsid w:val="00334C6B"/>
    <w:rsid w:val="003356BF"/>
    <w:rsid w:val="00336867"/>
    <w:rsid w:val="0037032B"/>
    <w:rsid w:val="00375957"/>
    <w:rsid w:val="00383EF3"/>
    <w:rsid w:val="00401E1B"/>
    <w:rsid w:val="00415A4E"/>
    <w:rsid w:val="004378D8"/>
    <w:rsid w:val="00463F4E"/>
    <w:rsid w:val="00470AF7"/>
    <w:rsid w:val="004C190A"/>
    <w:rsid w:val="004D7234"/>
    <w:rsid w:val="004F3FBE"/>
    <w:rsid w:val="005102DE"/>
    <w:rsid w:val="00521652"/>
    <w:rsid w:val="00542ED1"/>
    <w:rsid w:val="00553CCD"/>
    <w:rsid w:val="005644F0"/>
    <w:rsid w:val="00572FBD"/>
    <w:rsid w:val="005B2C77"/>
    <w:rsid w:val="005C393F"/>
    <w:rsid w:val="005D46B7"/>
    <w:rsid w:val="005D47E9"/>
    <w:rsid w:val="005F14AD"/>
    <w:rsid w:val="00601949"/>
    <w:rsid w:val="006146E6"/>
    <w:rsid w:val="006315D9"/>
    <w:rsid w:val="006711D3"/>
    <w:rsid w:val="00674F8A"/>
    <w:rsid w:val="0068154D"/>
    <w:rsid w:val="00682EF9"/>
    <w:rsid w:val="007340A5"/>
    <w:rsid w:val="00735259"/>
    <w:rsid w:val="00735BAC"/>
    <w:rsid w:val="00745459"/>
    <w:rsid w:val="0075359B"/>
    <w:rsid w:val="00794FCB"/>
    <w:rsid w:val="007B5333"/>
    <w:rsid w:val="007C2CD2"/>
    <w:rsid w:val="007D1E27"/>
    <w:rsid w:val="007E3EC3"/>
    <w:rsid w:val="007F6255"/>
    <w:rsid w:val="00847F16"/>
    <w:rsid w:val="00861643"/>
    <w:rsid w:val="008A1833"/>
    <w:rsid w:val="008A3900"/>
    <w:rsid w:val="008A7470"/>
    <w:rsid w:val="008D1648"/>
    <w:rsid w:val="008E2B6F"/>
    <w:rsid w:val="0090550A"/>
    <w:rsid w:val="0091207D"/>
    <w:rsid w:val="009B350F"/>
    <w:rsid w:val="009C67CB"/>
    <w:rsid w:val="009D702F"/>
    <w:rsid w:val="009E145D"/>
    <w:rsid w:val="00A36699"/>
    <w:rsid w:val="00A61F83"/>
    <w:rsid w:val="00A7759E"/>
    <w:rsid w:val="00AB52A6"/>
    <w:rsid w:val="00AC2819"/>
    <w:rsid w:val="00AD7EFC"/>
    <w:rsid w:val="00AE4987"/>
    <w:rsid w:val="00AE705B"/>
    <w:rsid w:val="00B02024"/>
    <w:rsid w:val="00B065E4"/>
    <w:rsid w:val="00B607F2"/>
    <w:rsid w:val="00B90514"/>
    <w:rsid w:val="00BB342C"/>
    <w:rsid w:val="00BE7053"/>
    <w:rsid w:val="00C12569"/>
    <w:rsid w:val="00C2070D"/>
    <w:rsid w:val="00C33BBF"/>
    <w:rsid w:val="00CC4948"/>
    <w:rsid w:val="00D23027"/>
    <w:rsid w:val="00D24E3F"/>
    <w:rsid w:val="00D415D5"/>
    <w:rsid w:val="00D80083"/>
    <w:rsid w:val="00DD0F69"/>
    <w:rsid w:val="00E30231"/>
    <w:rsid w:val="00E824B4"/>
    <w:rsid w:val="00EB2D5D"/>
    <w:rsid w:val="00ED028D"/>
    <w:rsid w:val="00ED5BDC"/>
    <w:rsid w:val="00EE7B32"/>
    <w:rsid w:val="00EF39AE"/>
    <w:rsid w:val="00F24D57"/>
    <w:rsid w:val="00F32AA4"/>
    <w:rsid w:val="00F3521A"/>
    <w:rsid w:val="00F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0C9"/>
  <w15:docId w15:val="{0C07F914-9AA7-448A-9319-DC03E84A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7" w:lineRule="auto"/>
      <w:ind w:left="123" w:righ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basedOn w:val="a0"/>
    <w:uiPriority w:val="99"/>
    <w:unhideWhenUsed/>
    <w:rsid w:val="00334C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4C6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44F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36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ntssoft.ru/" TargetMode="External"/><Relationship Id="rId13" Type="http://schemas.openxmlformats.org/officeDocument/2006/relationships/hyperlink" Target="http://ca.ntssof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stok.red/assets/poc/Price_and_regulation_of_service_work.docx" TargetMode="External"/><Relationship Id="rId12" Type="http://schemas.openxmlformats.org/officeDocument/2006/relationships/hyperlink" Target="http://ca.ntssof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ostok.red/assets/poc/List_of_official_dealers.docx" TargetMode="External"/><Relationship Id="rId11" Type="http://schemas.openxmlformats.org/officeDocument/2006/relationships/hyperlink" Target="http://ca.ntssoft.ru/" TargetMode="External"/><Relationship Id="rId5" Type="http://schemas.openxmlformats.org/officeDocument/2006/relationships/hyperlink" Target="http://vostok.red/assets/poc/Price_and_regulation_of_service_work.docx" TargetMode="External"/><Relationship Id="rId15" Type="http://schemas.openxmlformats.org/officeDocument/2006/relationships/hyperlink" Target="http://ca.ntssoft.ru/" TargetMode="External"/><Relationship Id="rId10" Type="http://schemas.openxmlformats.org/officeDocument/2006/relationships/hyperlink" Target="http://ca.ntssof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tok.red" TargetMode="External"/><Relationship Id="rId14" Type="http://schemas.openxmlformats.org/officeDocument/2006/relationships/hyperlink" Target="http://vostok.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18410</TotalTime>
  <Pages>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 Антон Михайлович</dc:creator>
  <cp:keywords/>
  <dc:description/>
  <cp:lastModifiedBy>Владимир Макеев</cp:lastModifiedBy>
  <cp:revision>19</cp:revision>
  <dcterms:created xsi:type="dcterms:W3CDTF">2022-02-15T12:23:00Z</dcterms:created>
  <dcterms:modified xsi:type="dcterms:W3CDTF">2022-10-17T13:06:00Z</dcterms:modified>
</cp:coreProperties>
</file>